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A5" w:rsidRPr="0051118B" w:rsidRDefault="00D643A5" w:rsidP="00D643A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118B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สรุปผลการประชุมคณะกรรมการบริหารเงินทุนหมุนเวียน</w:t>
      </w:r>
    </w:p>
    <w:p w:rsidR="00B273D1" w:rsidRPr="0051118B" w:rsidRDefault="00D643A5" w:rsidP="00D643A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118B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เพื่อให้ข้าราชการสำนักงานเลขาธิการสภาผู้แทนราษฎรกู้ยืมเพื่อชำระหนี้สิน</w:t>
      </w:r>
    </w:p>
    <w:p w:rsidR="00D643A5" w:rsidRPr="0051118B" w:rsidRDefault="00D643A5" w:rsidP="00D643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118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ครั้งที่ </w:t>
      </w:r>
      <w:r w:rsidR="00B26EC6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51118B">
        <w:rPr>
          <w:rFonts w:ascii="TH SarabunIT๙" w:hAnsi="TH SarabunIT๙" w:cs="TH SarabunIT๙" w:hint="cs"/>
          <w:b/>
          <w:bCs/>
          <w:sz w:val="36"/>
          <w:szCs w:val="36"/>
          <w:cs/>
        </w:rPr>
        <w:t>/2560</w:t>
      </w:r>
    </w:p>
    <w:p w:rsidR="00D643A5" w:rsidRPr="0051118B" w:rsidRDefault="00D643A5" w:rsidP="00D643A5">
      <w:pPr>
        <w:tabs>
          <w:tab w:val="center" w:pos="4513"/>
          <w:tab w:val="left" w:pos="679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118B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</w:t>
      </w:r>
      <w:r w:rsidR="00B26EC6">
        <w:rPr>
          <w:rFonts w:ascii="TH SarabunIT๙" w:hAnsi="TH SarabunIT๙" w:cs="TH SarabunIT๙" w:hint="cs"/>
          <w:b/>
          <w:bCs/>
          <w:sz w:val="36"/>
          <w:szCs w:val="36"/>
          <w:cs/>
        </w:rPr>
        <w:t>อังคารที่  27  มิถุนายน  2560</w:t>
      </w:r>
    </w:p>
    <w:p w:rsidR="00D643A5" w:rsidRPr="00D643A5" w:rsidRDefault="00D643A5" w:rsidP="00D643A5">
      <w:pPr>
        <w:tabs>
          <w:tab w:val="left" w:pos="6792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----------------------------</w:t>
      </w:r>
    </w:p>
    <w:p w:rsidR="00D643A5" w:rsidRPr="00D643A5" w:rsidRDefault="00D643A5" w:rsidP="00B916C6">
      <w:pPr>
        <w:spacing w:before="100" w:beforeAutospacing="1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643A5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D643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643A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เรื่องเพื่อทราบ</w:t>
      </w:r>
    </w:p>
    <w:p w:rsidR="00392C4D" w:rsidRPr="004B6FF2" w:rsidRDefault="00D643A5" w:rsidP="00B26EC6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26EC6" w:rsidRPr="00B26EC6">
        <w:rPr>
          <w:rFonts w:ascii="TH SarabunIT๙" w:hAnsi="TH SarabunIT๙" w:cs="TH SarabunIT๙" w:hint="cs"/>
          <w:sz w:val="32"/>
          <w:szCs w:val="32"/>
          <w:cs/>
        </w:rPr>
        <w:t>1.1</w:t>
      </w:r>
      <w:r w:rsidR="00B26EC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2C4D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ที่ประชุมรับทราบรายรับ </w:t>
      </w:r>
      <w:r w:rsidR="00392C4D">
        <w:rPr>
          <w:rFonts w:ascii="TH SarabunIT๙" w:hAnsi="TH SarabunIT๙" w:cs="TH SarabunIT๙"/>
          <w:sz w:val="32"/>
          <w:szCs w:val="32"/>
          <w:cs/>
        </w:rPr>
        <w:t>–</w:t>
      </w:r>
      <w:r w:rsidR="00392C4D">
        <w:rPr>
          <w:rFonts w:ascii="TH SarabunIT๙" w:hAnsi="TH SarabunIT๙" w:cs="TH SarabunIT๙" w:hint="cs"/>
          <w:sz w:val="32"/>
          <w:szCs w:val="32"/>
          <w:cs/>
        </w:rPr>
        <w:t xml:space="preserve"> รายจ่ายบัญชีเงินทุนหมุนเวียนเพื่อให้ข้าราชการสำนักงาน</w:t>
      </w:r>
      <w:r w:rsidR="00392C4D" w:rsidRPr="00B26EC6">
        <w:rPr>
          <w:rFonts w:ascii="TH SarabunIT๙" w:hAnsi="TH SarabunIT๙" w:cs="TH SarabunIT๙" w:hint="cs"/>
          <w:spacing w:val="4"/>
          <w:sz w:val="32"/>
          <w:szCs w:val="32"/>
          <w:cs/>
        </w:rPr>
        <w:t>เลขาธิการสภาผู้แทนราษฎรกู้ยืมเพื่อชำระหนี้สิน  เดือน</w:t>
      </w:r>
      <w:r w:rsidR="00B26EC6" w:rsidRPr="00B26EC6">
        <w:rPr>
          <w:rFonts w:ascii="TH SarabunIT๙" w:hAnsi="TH SarabunIT๙" w:cs="TH SarabunIT๙" w:hint="cs"/>
          <w:spacing w:val="4"/>
          <w:sz w:val="32"/>
          <w:szCs w:val="32"/>
          <w:cs/>
        </w:rPr>
        <w:t>มิถุนายน</w:t>
      </w:r>
      <w:r w:rsidR="00392C4D" w:rsidRPr="00B26EC6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2560</w:t>
      </w:r>
      <w:r w:rsidR="004B6FF2" w:rsidRPr="00B26EC6">
        <w:rPr>
          <w:rFonts w:ascii="TH SarabunIT๙" w:hAnsi="TH SarabunIT๙" w:cs="TH SarabunIT๙"/>
          <w:spacing w:val="4"/>
          <w:sz w:val="32"/>
          <w:szCs w:val="32"/>
        </w:rPr>
        <w:t xml:space="preserve">  </w:t>
      </w:r>
      <w:r w:rsidR="004B6FF2" w:rsidRPr="00B26EC6">
        <w:rPr>
          <w:rFonts w:ascii="TH SarabunIT๙" w:hAnsi="TH SarabunIT๙" w:cs="TH SarabunIT๙" w:hint="cs"/>
          <w:spacing w:val="4"/>
          <w:sz w:val="32"/>
          <w:szCs w:val="32"/>
          <w:cs/>
        </w:rPr>
        <w:t>โดยมีเงินคงเหลือให้กู้ยืมใน</w:t>
      </w:r>
      <w:r w:rsidR="004B6FF2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2560  จำนวน  </w:t>
      </w:r>
      <w:r w:rsidR="00B26EC6">
        <w:rPr>
          <w:rFonts w:ascii="TH SarabunIT๙" w:hAnsi="TH SarabunIT๙" w:cs="TH SarabunIT๙" w:hint="cs"/>
          <w:sz w:val="32"/>
          <w:szCs w:val="32"/>
          <w:cs/>
        </w:rPr>
        <w:t>272</w:t>
      </w:r>
      <w:r w:rsidR="00395D44">
        <w:rPr>
          <w:rFonts w:ascii="TH SarabunIT๙" w:hAnsi="TH SarabunIT๙" w:cs="TH SarabunIT๙" w:hint="cs"/>
          <w:sz w:val="32"/>
          <w:szCs w:val="32"/>
          <w:cs/>
        </w:rPr>
        <w:t>,</w:t>
      </w:r>
      <w:r w:rsidR="00B26EC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95D44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4B6FF2">
        <w:rPr>
          <w:rFonts w:ascii="TH SarabunIT๙" w:hAnsi="TH SarabunIT๙" w:cs="TH SarabunIT๙" w:hint="cs"/>
          <w:sz w:val="32"/>
          <w:szCs w:val="32"/>
          <w:cs/>
        </w:rPr>
        <w:t>.- บาท  (</w:t>
      </w:r>
      <w:r w:rsidR="00B26EC6">
        <w:rPr>
          <w:rFonts w:ascii="TH SarabunIT๙" w:hAnsi="TH SarabunIT๙" w:cs="TH SarabunIT๙" w:hint="cs"/>
          <w:sz w:val="32"/>
          <w:szCs w:val="32"/>
          <w:cs/>
        </w:rPr>
        <w:t>สองแสนเจ็ดหมื่นสองพันสองร้อยบาท</w:t>
      </w:r>
      <w:r w:rsidR="004B6FF2">
        <w:rPr>
          <w:rFonts w:ascii="TH SarabunIT๙" w:hAnsi="TH SarabunIT๙" w:cs="TH SarabunIT๙" w:hint="cs"/>
          <w:sz w:val="32"/>
          <w:szCs w:val="32"/>
          <w:cs/>
        </w:rPr>
        <w:t>ถ้วน)</w:t>
      </w:r>
    </w:p>
    <w:p w:rsidR="00392C4D" w:rsidRDefault="00B26EC6" w:rsidP="00E366AE">
      <w:pPr>
        <w:tabs>
          <w:tab w:val="left" w:pos="1134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ที่ประชุมรับทราบหนังสือกรมบัญชีกลาง  เรื่องรายงานผลการดำเนินงานทุนหมุนเวียน  ประจำปี 2559  (ฉบับสมบูรณ์)  และเรื่องการปรับ</w:t>
      </w:r>
      <w:r w:rsidR="00706A07">
        <w:rPr>
          <w:rFonts w:ascii="TH SarabunIT๙" w:hAnsi="TH SarabunIT๙" w:cs="TH SarabunIT๙" w:hint="cs"/>
          <w:sz w:val="32"/>
          <w:szCs w:val="32"/>
          <w:cs/>
        </w:rPr>
        <w:t>เป้าหมายตัวชี้วัดตามกรอบหลักเกณฑ์การประเมินผลการดำเนินงานทุนหมุนเวียน  ประจำปีบัญชี 2560</w:t>
      </w:r>
    </w:p>
    <w:p w:rsidR="00706A07" w:rsidRDefault="00706A07" w:rsidP="00E366AE">
      <w:pPr>
        <w:tabs>
          <w:tab w:val="left" w:pos="1134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ที่ประชุมรับทราบรายงานผลการดำเนินงานตามแผนปฏิบัติงานเงินทุนหมุนเวียน ไตรมาส</w:t>
      </w:r>
      <w:r w:rsidRPr="00706A07">
        <w:rPr>
          <w:rFonts w:ascii="TH SarabunIT๙" w:hAnsi="TH SarabunIT๙" w:cs="TH SarabunIT๙" w:hint="cs"/>
          <w:spacing w:val="-6"/>
          <w:sz w:val="32"/>
          <w:szCs w:val="32"/>
          <w:cs/>
        </w:rPr>
        <w:t>ที่ 1 และ 2  รายงานผลการดำเนินงานแผนการบริหารความเสี่ยง ไตรมาสที่ 1 และ 2  รายงานผลการดำเนินงาน</w:t>
      </w:r>
      <w:r w:rsidRPr="00706A07">
        <w:rPr>
          <w:rFonts w:ascii="TH SarabunIT๙" w:hAnsi="TH SarabunIT๙" w:cs="TH SarabunIT๙" w:hint="cs"/>
          <w:spacing w:val="-4"/>
          <w:sz w:val="32"/>
          <w:szCs w:val="32"/>
          <w:cs/>
        </w:rPr>
        <w:t>ผลการตรวจสอบภายใน  ไตรมาสที่ 1 และ 2  และรายงานผลการดำเนินงานตามแผนการปฏิบัติการสารสนเทศ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ไตรมาสที่ 1 และ 2</w:t>
      </w:r>
    </w:p>
    <w:p w:rsidR="00B26EC6" w:rsidRDefault="00B26EC6" w:rsidP="00E366AE">
      <w:pPr>
        <w:tabs>
          <w:tab w:val="left" w:pos="1134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392C4D" w:rsidRDefault="00392C4D" w:rsidP="00E366AE">
      <w:pPr>
        <w:tabs>
          <w:tab w:val="left" w:pos="1134"/>
          <w:tab w:val="left" w:pos="15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4812">
        <w:rPr>
          <w:rFonts w:ascii="TH SarabunIT๙" w:hAnsi="TH SarabunIT๙" w:cs="TH SarabunIT๙" w:hint="cs"/>
          <w:b/>
          <w:bCs/>
          <w:sz w:val="32"/>
          <w:szCs w:val="32"/>
          <w:cs/>
        </w:rPr>
        <w:t>2. เรื่อง</w:t>
      </w:r>
      <w:r w:rsidR="0073337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434812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</w:p>
    <w:p w:rsidR="00706A07" w:rsidRDefault="00434812" w:rsidP="00706A07">
      <w:pPr>
        <w:tabs>
          <w:tab w:val="left" w:pos="1134"/>
          <w:tab w:val="left" w:pos="1276"/>
          <w:tab w:val="left" w:pos="1560"/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6A07">
        <w:rPr>
          <w:rFonts w:ascii="TH SarabunIT๙" w:hAnsi="TH SarabunIT๙" w:cs="TH SarabunIT๙" w:hint="cs"/>
          <w:sz w:val="32"/>
          <w:szCs w:val="32"/>
          <w:cs/>
        </w:rPr>
        <w:t xml:space="preserve">พิจารณาอนุมัติคำขอกู้ของผู้ยื่นแบบคำขอกู้เงินทุนหมุนเวียน  จำนวน  </w:t>
      </w:r>
      <w:r w:rsidR="00706A07">
        <w:rPr>
          <w:rFonts w:ascii="TH SarabunIT๙" w:hAnsi="TH SarabunIT๙" w:cs="TH SarabunIT๙"/>
          <w:sz w:val="32"/>
          <w:szCs w:val="32"/>
        </w:rPr>
        <w:t>1</w:t>
      </w:r>
      <w:r w:rsidR="00706A07">
        <w:rPr>
          <w:rFonts w:ascii="TH SarabunIT๙" w:hAnsi="TH SarabunIT๙" w:cs="TH SarabunIT๙" w:hint="cs"/>
          <w:sz w:val="32"/>
          <w:szCs w:val="32"/>
          <w:cs/>
        </w:rPr>
        <w:t>3  ราย</w:t>
      </w:r>
    </w:p>
    <w:p w:rsidR="00E277C6" w:rsidRDefault="00706A07" w:rsidP="00706A07">
      <w:pPr>
        <w:tabs>
          <w:tab w:val="left" w:pos="1134"/>
          <w:tab w:val="left" w:pos="1276"/>
          <w:tab w:val="left" w:pos="1560"/>
          <w:tab w:val="left" w:pos="2835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13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เนื่องจากมีเงิน</w:t>
      </w:r>
      <w:r w:rsidR="00E277C6">
        <w:rPr>
          <w:rFonts w:ascii="TH SarabunIT๙" w:hAnsi="TH SarabunIT๙" w:cs="TH SarabunIT๙" w:hint="cs"/>
          <w:sz w:val="32"/>
          <w:szCs w:val="32"/>
          <w:cs/>
        </w:rPr>
        <w:t xml:space="preserve">ทุนหมุนเวียนฯ 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คงเหลือให้กู้ยืมในปีงบประมาณ 2560</w:t>
      </w:r>
      <w:r w:rsidR="00E277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277C6" w:rsidRPr="00E277C6">
        <w:rPr>
          <w:rFonts w:ascii="TH SarabunIT๙" w:hAnsi="TH SarabunIT๙" w:cs="TH SarabunIT๙" w:hint="cs"/>
          <w:sz w:val="32"/>
          <w:szCs w:val="32"/>
          <w:cs/>
        </w:rPr>
        <w:t>จำนวน  272,200.- บาท (สองแสนเจ็ดหมื่นสองพันสองร้อยบาทถ้วน)  ซึ่งไม่พอต่อผู้ขอกู้ในรอบแรก</w:t>
      </w:r>
      <w:r w:rsidR="00E277C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E277C6" w:rsidRPr="00E277C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ซึ่งมีคนเดียว  และผู้ขอกู้รายอื่น ๆ เป็นการขอกู้ในรอบที่ 2 </w:t>
      </w:r>
      <w:r w:rsidR="00E277C6" w:rsidRPr="00E277C6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E277C6" w:rsidRPr="00E277C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  และ</w:t>
      </w:r>
      <w:r w:rsidR="00F13A31">
        <w:rPr>
          <w:rFonts w:ascii="TH SarabunIT๙" w:hAnsi="TH SarabunIT๙" w:cs="TH SarabunIT๙" w:hint="cs"/>
          <w:spacing w:val="-4"/>
          <w:sz w:val="32"/>
          <w:szCs w:val="32"/>
          <w:cs/>
        </w:rPr>
        <w:t>ยังไม่</w:t>
      </w:r>
      <w:r w:rsidR="00E277C6" w:rsidRPr="00E277C6">
        <w:rPr>
          <w:rFonts w:ascii="TH SarabunIT๙" w:hAnsi="TH SarabunIT๙" w:cs="TH SarabunIT๙" w:hint="cs"/>
          <w:spacing w:val="-4"/>
          <w:sz w:val="32"/>
          <w:szCs w:val="32"/>
          <w:cs/>
        </w:rPr>
        <w:t>มีความเดือดร้อน  จึงเห็นสมควร</w:t>
      </w:r>
      <w:r w:rsidR="00E277C6">
        <w:rPr>
          <w:rFonts w:ascii="TH SarabunIT๙" w:hAnsi="TH SarabunIT๙" w:cs="TH SarabunIT๙" w:hint="cs"/>
          <w:sz w:val="32"/>
          <w:szCs w:val="32"/>
          <w:cs/>
        </w:rPr>
        <w:t>ไม่อนุมัติคำขอกู้</w:t>
      </w:r>
    </w:p>
    <w:p w:rsidR="00E277C6" w:rsidRDefault="00E277C6" w:rsidP="00706A07">
      <w:pPr>
        <w:tabs>
          <w:tab w:val="left" w:pos="1134"/>
          <w:tab w:val="left" w:pos="1276"/>
          <w:tab w:val="left" w:pos="1560"/>
          <w:tab w:val="left" w:pos="2835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ิจารณาอนุมัติร่างประมาณการรายจ่ายเงินทุนหมุนเวียนเพื่อให้ข้าราชการสำนักงานเลขาธิการสภาผู้แทนราษฎรกู้ยืมเพื่อชำระหนี้สิน  ประจำปี 2561  เพื่อส่งกระทรวงการคลังพิจารณาอนุมัติ</w:t>
      </w:r>
    </w:p>
    <w:p w:rsidR="00225846" w:rsidRDefault="005613F9" w:rsidP="008B4EA1">
      <w:pPr>
        <w:tabs>
          <w:tab w:val="left" w:pos="1134"/>
          <w:tab w:val="left" w:pos="1276"/>
          <w:tab w:val="left" w:pos="1560"/>
          <w:tab w:val="left" w:pos="2835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366AE">
        <w:rPr>
          <w:rFonts w:ascii="TH SarabunIT๙" w:hAnsi="TH SarabunIT๙" w:cs="TH SarabunIT๙" w:hint="cs"/>
          <w:sz w:val="32"/>
          <w:szCs w:val="32"/>
          <w:cs/>
        </w:rPr>
        <w:tab/>
      </w:r>
      <w:r w:rsidR="00E366AE" w:rsidRPr="00E366AE">
        <w:rPr>
          <w:rFonts w:ascii="TH SarabunIT๙" w:hAnsi="TH SarabunIT๙" w:cs="TH SarabunIT๙" w:hint="cs"/>
          <w:sz w:val="32"/>
          <w:szCs w:val="32"/>
          <w:cs/>
        </w:rPr>
        <w:tab/>
      </w:r>
      <w:r w:rsidR="00E366AE" w:rsidRPr="00E366AE">
        <w:rPr>
          <w:rFonts w:ascii="TH SarabunIT๙" w:hAnsi="TH SarabunIT๙" w:cs="TH SarabunIT๙" w:hint="cs"/>
          <w:sz w:val="32"/>
          <w:szCs w:val="32"/>
          <w:cs/>
        </w:rPr>
        <w:tab/>
      </w:r>
      <w:r w:rsidRPr="00E366A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E366AE">
        <w:rPr>
          <w:rFonts w:ascii="TH SarabunIT๙" w:hAnsi="TH SarabunIT๙" w:cs="TH SarabunIT๙" w:hint="cs"/>
          <w:sz w:val="32"/>
          <w:szCs w:val="32"/>
          <w:cs/>
        </w:rPr>
        <w:tab/>
      </w:r>
      <w:r w:rsidR="008B4EA1">
        <w:rPr>
          <w:rFonts w:ascii="TH SarabunIT๙" w:hAnsi="TH SarabunIT๙" w:cs="TH SarabunIT๙" w:hint="cs"/>
          <w:sz w:val="32"/>
          <w:szCs w:val="32"/>
          <w:cs/>
        </w:rPr>
        <w:t>ที่ประชุมเห็นชอบให้ขออนุมัติกระทรวงการคลังในงบประมาณการรายจ่ายเงินทุนหมุนเวียนฯ  ประจำปี 2561  เป็นเงิน  15,453,600.- บาท  (สิบห้าล้านสี่แสนห้าหมื่นสามพันหกร้อยบาทถ้วน)</w:t>
      </w:r>
    </w:p>
    <w:p w:rsidR="008B4EA1" w:rsidRDefault="008B4EA1" w:rsidP="008B4EA1">
      <w:pPr>
        <w:tabs>
          <w:tab w:val="left" w:pos="1134"/>
          <w:tab w:val="left" w:pos="1276"/>
          <w:tab w:val="left" w:pos="1560"/>
          <w:tab w:val="left" w:pos="2835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ิจารณาแผนยุทธศาสตร์เงินทุนหมุนเวียนเพื่อให้ข้าราชการสำนักงานเลขาธิการสภาผู้แทนราษฎรกู้ยืมเพื่อชำระหนี้สิน</w:t>
      </w:r>
      <w:r w:rsidR="00154F9B">
        <w:rPr>
          <w:rFonts w:ascii="TH SarabunIT๙" w:hAnsi="TH SarabunIT๙" w:cs="TH SarabunIT๙" w:hint="cs"/>
          <w:sz w:val="32"/>
          <w:szCs w:val="32"/>
          <w:cs/>
        </w:rPr>
        <w:t xml:space="preserve">  ประจำปีงบประมาณ พ.ศ. 2561 </w:t>
      </w:r>
      <w:r w:rsidR="00154F9B">
        <w:rPr>
          <w:rFonts w:ascii="TH SarabunIT๙" w:hAnsi="TH SarabunIT๙" w:cs="TH SarabunIT๙"/>
          <w:sz w:val="32"/>
          <w:szCs w:val="32"/>
          <w:cs/>
        </w:rPr>
        <w:t>–</w:t>
      </w:r>
      <w:r w:rsidR="00154F9B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:rsidR="00154F9B" w:rsidRDefault="00154F9B" w:rsidP="00154F9B">
      <w:pPr>
        <w:tabs>
          <w:tab w:val="left" w:pos="1134"/>
          <w:tab w:val="left" w:pos="1276"/>
          <w:tab w:val="left" w:pos="1560"/>
          <w:tab w:val="left" w:pos="2835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366AE">
        <w:rPr>
          <w:rFonts w:ascii="TH SarabunIT๙" w:hAnsi="TH SarabunIT๙" w:cs="TH SarabunIT๙" w:hint="cs"/>
          <w:sz w:val="32"/>
          <w:szCs w:val="32"/>
          <w:cs/>
        </w:rPr>
        <w:tab/>
      </w:r>
      <w:r w:rsidRPr="00E366AE">
        <w:rPr>
          <w:rFonts w:ascii="TH SarabunIT๙" w:hAnsi="TH SarabunIT๙" w:cs="TH SarabunIT๙" w:hint="cs"/>
          <w:sz w:val="32"/>
          <w:szCs w:val="32"/>
          <w:cs/>
        </w:rPr>
        <w:tab/>
      </w:r>
      <w:r w:rsidRPr="00E366AE">
        <w:rPr>
          <w:rFonts w:ascii="TH SarabunIT๙" w:hAnsi="TH SarabunIT๙" w:cs="TH SarabunIT๙" w:hint="cs"/>
          <w:sz w:val="32"/>
          <w:szCs w:val="32"/>
          <w:cs/>
        </w:rPr>
        <w:tab/>
      </w:r>
      <w:r w:rsidRPr="00E366A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E366A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ที่ประชุมเห็นชอบกับแผนยุทธศาสตร์ฯ ประจำปีงบประมาณ พ.ศ. 2561 - 2563</w:t>
      </w:r>
    </w:p>
    <w:p w:rsidR="008B4EA1" w:rsidRDefault="008B4EA1" w:rsidP="008B4EA1">
      <w:pPr>
        <w:tabs>
          <w:tab w:val="left" w:pos="1134"/>
          <w:tab w:val="left" w:pos="1276"/>
          <w:tab w:val="left" w:pos="1560"/>
          <w:tab w:val="left" w:pos="2835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25846" w:rsidRDefault="00225846" w:rsidP="00E366AE">
      <w:pPr>
        <w:tabs>
          <w:tab w:val="left" w:pos="1134"/>
          <w:tab w:val="left" w:pos="15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34812">
        <w:rPr>
          <w:rFonts w:ascii="TH SarabunIT๙" w:hAnsi="TH SarabunIT๙" w:cs="TH SarabunIT๙" w:hint="cs"/>
          <w:b/>
          <w:bCs/>
          <w:sz w:val="32"/>
          <w:szCs w:val="32"/>
          <w:cs/>
        </w:rPr>
        <w:t>.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อื่น ๆ </w:t>
      </w:r>
    </w:p>
    <w:p w:rsidR="00196996" w:rsidRDefault="00225846" w:rsidP="00154F9B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54F9B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="00154F9B">
        <w:rPr>
          <w:rFonts w:ascii="TH SarabunIT๙" w:hAnsi="TH SarabunIT๙" w:cs="TH SarabunIT๙"/>
          <w:sz w:val="32"/>
          <w:szCs w:val="32"/>
          <w:cs/>
        </w:rPr>
        <w:t>–</w:t>
      </w:r>
    </w:p>
    <w:p w:rsidR="00154F9B" w:rsidRDefault="00154F9B" w:rsidP="00154F9B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4F9B" w:rsidRPr="00196996" w:rsidRDefault="00154F9B" w:rsidP="00154F9B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51009" w:rsidRDefault="00154F9B" w:rsidP="00851009">
      <w:pPr>
        <w:tabs>
          <w:tab w:val="center" w:pos="652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1009">
        <w:rPr>
          <w:rFonts w:ascii="TH SarabunIT๙" w:hAnsi="TH SarabunIT๙" w:cs="TH SarabunIT๙" w:hint="cs"/>
          <w:sz w:val="32"/>
          <w:szCs w:val="32"/>
          <w:cs/>
        </w:rPr>
        <w:t>ว่าที่ ร.ต.ต. อาพัทธ์  สุขะนันท์</w:t>
      </w:r>
    </w:p>
    <w:p w:rsidR="009E1578" w:rsidRDefault="00851009" w:rsidP="00851009">
      <w:pPr>
        <w:tabs>
          <w:tab w:val="center" w:pos="6521"/>
        </w:tabs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โฆษก</w:t>
      </w:r>
      <w:r w:rsidR="0073337B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คณะกรรมการบริหารเงินทุนหมุนเวียนฯ</w:t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</w:p>
    <w:sectPr w:rsidR="009E1578" w:rsidSect="00154F9B">
      <w:headerReference w:type="default" r:id="rId8"/>
      <w:pgSz w:w="11906" w:h="16838"/>
      <w:pgMar w:top="851" w:right="1418" w:bottom="28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A1F" w:rsidRDefault="00051A1F" w:rsidP="00237E95">
      <w:pPr>
        <w:spacing w:after="0" w:line="240" w:lineRule="auto"/>
      </w:pPr>
      <w:r>
        <w:separator/>
      </w:r>
    </w:p>
  </w:endnote>
  <w:endnote w:type="continuationSeparator" w:id="1">
    <w:p w:rsidR="00051A1F" w:rsidRDefault="00051A1F" w:rsidP="00237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A1F" w:rsidRDefault="00051A1F" w:rsidP="00237E95">
      <w:pPr>
        <w:spacing w:after="0" w:line="240" w:lineRule="auto"/>
      </w:pPr>
      <w:r>
        <w:separator/>
      </w:r>
    </w:p>
  </w:footnote>
  <w:footnote w:type="continuationSeparator" w:id="1">
    <w:p w:rsidR="00051A1F" w:rsidRDefault="00051A1F" w:rsidP="00237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95" w:rsidRPr="00237E95" w:rsidRDefault="00237E95" w:rsidP="00237E95">
    <w:pPr>
      <w:pStyle w:val="a4"/>
      <w:tabs>
        <w:tab w:val="clear" w:pos="9026"/>
      </w:tabs>
      <w:jc w:val="center"/>
      <w:rPr>
        <w:rFonts w:ascii="TH SarabunIT๙" w:hAnsi="TH SarabunIT๙" w:cs="TH SarabunIT๙"/>
        <w:sz w:val="32"/>
        <w:szCs w:val="32"/>
      </w:rPr>
    </w:pPr>
    <w:r w:rsidRPr="00237E95">
      <w:rPr>
        <w:rFonts w:ascii="TH SarabunIT๙" w:hAnsi="TH SarabunIT๙" w:cs="TH SarabunIT๙"/>
        <w:sz w:val="32"/>
        <w:szCs w:val="32"/>
      </w:rPr>
      <w:t>-</w:t>
    </w:r>
    <w:r>
      <w:rPr>
        <w:rFonts w:ascii="TH SarabunIT๙" w:hAnsi="TH SarabunIT๙" w:cs="TH SarabunIT๙"/>
        <w:sz w:val="32"/>
        <w:szCs w:val="32"/>
      </w:rPr>
      <w:t xml:space="preserve"> </w:t>
    </w:r>
    <w:sdt>
      <w:sdtPr>
        <w:rPr>
          <w:rFonts w:ascii="TH SarabunIT๙" w:hAnsi="TH SarabunIT๙" w:cs="TH SarabunIT๙"/>
          <w:sz w:val="32"/>
          <w:szCs w:val="32"/>
        </w:rPr>
        <w:id w:val="7754998"/>
        <w:docPartObj>
          <w:docPartGallery w:val="Page Numbers (Top of Page)"/>
          <w:docPartUnique/>
        </w:docPartObj>
      </w:sdtPr>
      <w:sdtContent>
        <w:r w:rsidR="00754F19" w:rsidRPr="00237E9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237E95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754F19" w:rsidRPr="00237E9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54F9B" w:rsidRPr="00154F9B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2</w:t>
        </w:r>
        <w:r w:rsidR="00754F19" w:rsidRPr="00237E95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</w:t>
        </w:r>
        <w:r w:rsidRPr="00237E95">
          <w:rPr>
            <w:rFonts w:ascii="TH SarabunIT๙" w:hAnsi="TH SarabunIT๙" w:cs="TH SarabunIT๙"/>
            <w:sz w:val="32"/>
            <w:szCs w:val="32"/>
          </w:rPr>
          <w:t>-</w:t>
        </w:r>
      </w:sdtContent>
    </w:sdt>
  </w:p>
  <w:p w:rsidR="00237E95" w:rsidRDefault="00237E9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35279"/>
    <w:multiLevelType w:val="hybridMultilevel"/>
    <w:tmpl w:val="FA2CFBDA"/>
    <w:lvl w:ilvl="0" w:tplc="B980D2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4ED19FB"/>
    <w:multiLevelType w:val="hybridMultilevel"/>
    <w:tmpl w:val="188C070E"/>
    <w:lvl w:ilvl="0" w:tplc="F54028C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76DA9"/>
    <w:multiLevelType w:val="hybridMultilevel"/>
    <w:tmpl w:val="5082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6478B"/>
    <w:multiLevelType w:val="hybridMultilevel"/>
    <w:tmpl w:val="C5DE5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C44C9"/>
    <w:multiLevelType w:val="hybridMultilevel"/>
    <w:tmpl w:val="21646C12"/>
    <w:lvl w:ilvl="0" w:tplc="3BD2379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5F173884"/>
    <w:multiLevelType w:val="hybridMultilevel"/>
    <w:tmpl w:val="AA9A6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26CB3"/>
    <w:multiLevelType w:val="hybridMultilevel"/>
    <w:tmpl w:val="7DDCE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81F6A"/>
    <w:multiLevelType w:val="hybridMultilevel"/>
    <w:tmpl w:val="52F86E9C"/>
    <w:lvl w:ilvl="0" w:tplc="735E3B3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643A5"/>
    <w:rsid w:val="00051A1F"/>
    <w:rsid w:val="00082EBD"/>
    <w:rsid w:val="00154F9B"/>
    <w:rsid w:val="00172F0B"/>
    <w:rsid w:val="001927DD"/>
    <w:rsid w:val="00196996"/>
    <w:rsid w:val="00225846"/>
    <w:rsid w:val="00234BD3"/>
    <w:rsid w:val="00237E95"/>
    <w:rsid w:val="00286CAE"/>
    <w:rsid w:val="002C5F04"/>
    <w:rsid w:val="0037112C"/>
    <w:rsid w:val="003742EA"/>
    <w:rsid w:val="00392C4D"/>
    <w:rsid w:val="00395D44"/>
    <w:rsid w:val="003D2F4F"/>
    <w:rsid w:val="00423EA5"/>
    <w:rsid w:val="00427400"/>
    <w:rsid w:val="00434812"/>
    <w:rsid w:val="004905BC"/>
    <w:rsid w:val="004B6FF2"/>
    <w:rsid w:val="0051118B"/>
    <w:rsid w:val="005613F9"/>
    <w:rsid w:val="006602EC"/>
    <w:rsid w:val="006A787D"/>
    <w:rsid w:val="006B3EB0"/>
    <w:rsid w:val="006D122B"/>
    <w:rsid w:val="00706A07"/>
    <w:rsid w:val="007167C3"/>
    <w:rsid w:val="0073337B"/>
    <w:rsid w:val="00754F19"/>
    <w:rsid w:val="0082493F"/>
    <w:rsid w:val="008326A0"/>
    <w:rsid w:val="00851009"/>
    <w:rsid w:val="008A06F9"/>
    <w:rsid w:val="008B4EA1"/>
    <w:rsid w:val="008C0BF1"/>
    <w:rsid w:val="009523EA"/>
    <w:rsid w:val="00987D70"/>
    <w:rsid w:val="00995B81"/>
    <w:rsid w:val="009E1578"/>
    <w:rsid w:val="00B14C64"/>
    <w:rsid w:val="00B26EC6"/>
    <w:rsid w:val="00B273D1"/>
    <w:rsid w:val="00B916C6"/>
    <w:rsid w:val="00BF393B"/>
    <w:rsid w:val="00C10DBE"/>
    <w:rsid w:val="00C86BEA"/>
    <w:rsid w:val="00D31439"/>
    <w:rsid w:val="00D643A5"/>
    <w:rsid w:val="00D66774"/>
    <w:rsid w:val="00E277C6"/>
    <w:rsid w:val="00E366AE"/>
    <w:rsid w:val="00E618CF"/>
    <w:rsid w:val="00E63DC9"/>
    <w:rsid w:val="00E91755"/>
    <w:rsid w:val="00F13A31"/>
    <w:rsid w:val="00F146AF"/>
    <w:rsid w:val="00F205F7"/>
    <w:rsid w:val="00FA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3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7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37E95"/>
  </w:style>
  <w:style w:type="paragraph" w:styleId="a6">
    <w:name w:val="footer"/>
    <w:basedOn w:val="a"/>
    <w:link w:val="a7"/>
    <w:uiPriority w:val="99"/>
    <w:semiHidden/>
    <w:unhideWhenUsed/>
    <w:rsid w:val="00237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237E95"/>
  </w:style>
  <w:style w:type="paragraph" w:styleId="a8">
    <w:name w:val="Balloon Text"/>
    <w:basedOn w:val="a"/>
    <w:link w:val="a9"/>
    <w:uiPriority w:val="99"/>
    <w:semiHidden/>
    <w:unhideWhenUsed/>
    <w:rsid w:val="00237E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37E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45293-BC47-4CD4-82C6-87EFF34F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หนู</dc:creator>
  <cp:lastModifiedBy>รุ่งรัฐ ลิลา</cp:lastModifiedBy>
  <cp:revision>32</cp:revision>
  <cp:lastPrinted>2017-06-14T01:59:00Z</cp:lastPrinted>
  <dcterms:created xsi:type="dcterms:W3CDTF">2017-04-26T08:16:00Z</dcterms:created>
  <dcterms:modified xsi:type="dcterms:W3CDTF">2017-07-13T07:02:00Z</dcterms:modified>
</cp:coreProperties>
</file>